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8D2" w:rsidRPr="00780C45" w:rsidRDefault="00B37198" w:rsidP="008B4CD3">
      <w:pPr>
        <w:spacing w:after="0" w:line="264" w:lineRule="auto"/>
        <w:rPr>
          <w:rFonts w:ascii="Bookman Old Style" w:hAnsi="Bookman Old Style" w:cs="Times New Roman"/>
          <w:sz w:val="18"/>
          <w:szCs w:val="18"/>
          <w:lang w:val="en-ID"/>
        </w:rPr>
      </w:pPr>
      <w:proofErr w:type="spellStart"/>
      <w:r w:rsidRPr="00780C45">
        <w:rPr>
          <w:rFonts w:ascii="Bookman Old Style" w:hAnsi="Bookman Old Style" w:cs="Times New Roman"/>
          <w:sz w:val="18"/>
          <w:szCs w:val="18"/>
          <w:lang w:val="en-ID"/>
        </w:rPr>
        <w:t>Lampiran</w:t>
      </w:r>
      <w:proofErr w:type="spellEnd"/>
      <w:r w:rsidRPr="00780C45">
        <w:rPr>
          <w:rFonts w:ascii="Bookman Old Style" w:hAnsi="Bookman Old Style" w:cs="Times New Roman"/>
          <w:sz w:val="18"/>
          <w:szCs w:val="18"/>
          <w:lang w:val="en-ID"/>
        </w:rPr>
        <w:t xml:space="preserve"> 2</w:t>
      </w:r>
    </w:p>
    <w:p w:rsidR="00C75DC4" w:rsidRDefault="008918D2" w:rsidP="008B4CD3">
      <w:pPr>
        <w:spacing w:after="0" w:line="264" w:lineRule="auto"/>
        <w:rPr>
          <w:rFonts w:ascii="Bookman Old Style" w:hAnsi="Bookman Old Style" w:cs="Times New Roman"/>
          <w:sz w:val="18"/>
          <w:szCs w:val="18"/>
          <w:lang w:val="en-ID"/>
        </w:rPr>
      </w:pPr>
      <w:r w:rsidRPr="00780C45">
        <w:rPr>
          <w:rFonts w:ascii="Bookman Old Style" w:hAnsi="Bookman Old Style" w:cs="Times New Roman"/>
          <w:sz w:val="18"/>
          <w:szCs w:val="18"/>
          <w:lang w:val="en-ID"/>
        </w:rPr>
        <w:t>(</w:t>
      </w:r>
      <w:proofErr w:type="spellStart"/>
      <w:proofErr w:type="gramStart"/>
      <w:r w:rsidRPr="00780C45">
        <w:rPr>
          <w:rFonts w:ascii="Bookman Old Style" w:hAnsi="Bookman Old Style" w:cs="Times New Roman"/>
          <w:sz w:val="18"/>
          <w:szCs w:val="18"/>
          <w:lang w:val="en-ID"/>
        </w:rPr>
        <w:t>contoh</w:t>
      </w:r>
      <w:proofErr w:type="spellEnd"/>
      <w:proofErr w:type="gramEnd"/>
      <w:r w:rsidRPr="00780C45">
        <w:rPr>
          <w:rFonts w:ascii="Bookman Old Style" w:hAnsi="Bookman Old Style" w:cs="Times New Roman"/>
          <w:sz w:val="18"/>
          <w:szCs w:val="18"/>
          <w:lang w:val="en-ID"/>
        </w:rPr>
        <w:t xml:space="preserve"> </w:t>
      </w:r>
      <w:proofErr w:type="spellStart"/>
      <w:r w:rsidRPr="00780C45">
        <w:rPr>
          <w:rFonts w:ascii="Bookman Old Style" w:hAnsi="Bookman Old Style" w:cs="Times New Roman"/>
          <w:sz w:val="18"/>
          <w:szCs w:val="18"/>
          <w:lang w:val="en-ID"/>
        </w:rPr>
        <w:t>Surat</w:t>
      </w:r>
      <w:proofErr w:type="spellEnd"/>
      <w:r w:rsidRPr="00780C45">
        <w:rPr>
          <w:rFonts w:ascii="Bookman Old Style" w:hAnsi="Bookman Old Style" w:cs="Times New Roman"/>
          <w:sz w:val="18"/>
          <w:szCs w:val="18"/>
          <w:lang w:val="en-ID"/>
        </w:rPr>
        <w:t xml:space="preserve"> </w:t>
      </w:r>
      <w:proofErr w:type="spellStart"/>
      <w:r w:rsidRPr="00780C45">
        <w:rPr>
          <w:rFonts w:ascii="Bookman Old Style" w:hAnsi="Bookman Old Style" w:cs="Times New Roman"/>
          <w:sz w:val="18"/>
          <w:szCs w:val="18"/>
          <w:lang w:val="en-ID"/>
        </w:rPr>
        <w:t>Pernyataan</w:t>
      </w:r>
      <w:proofErr w:type="spellEnd"/>
      <w:r w:rsidRPr="00780C45">
        <w:rPr>
          <w:rFonts w:ascii="Bookman Old Style" w:hAnsi="Bookman Old Style" w:cs="Times New Roman"/>
          <w:sz w:val="18"/>
          <w:szCs w:val="18"/>
          <w:lang w:val="en-ID"/>
        </w:rPr>
        <w:t xml:space="preserve"> </w:t>
      </w:r>
      <w:proofErr w:type="spellStart"/>
      <w:r w:rsidRPr="00780C45">
        <w:rPr>
          <w:rFonts w:ascii="Bookman Old Style" w:hAnsi="Bookman Old Style" w:cs="Times New Roman"/>
          <w:sz w:val="18"/>
          <w:szCs w:val="18"/>
          <w:lang w:val="en-ID"/>
        </w:rPr>
        <w:t>Calon</w:t>
      </w:r>
      <w:proofErr w:type="spellEnd"/>
      <w:r w:rsidRPr="00780C45">
        <w:rPr>
          <w:rFonts w:ascii="Bookman Old Style" w:hAnsi="Bookman Old Style" w:cs="Times New Roman"/>
          <w:sz w:val="18"/>
          <w:szCs w:val="18"/>
          <w:lang w:val="en-ID"/>
        </w:rPr>
        <w:t xml:space="preserve"> </w:t>
      </w:r>
      <w:proofErr w:type="spellStart"/>
      <w:r w:rsidRPr="00780C45">
        <w:rPr>
          <w:rFonts w:ascii="Bookman Old Style" w:hAnsi="Bookman Old Style" w:cs="Times New Roman"/>
          <w:sz w:val="18"/>
          <w:szCs w:val="18"/>
          <w:lang w:val="en-ID"/>
        </w:rPr>
        <w:t>Direktur</w:t>
      </w:r>
      <w:proofErr w:type="spellEnd"/>
      <w:r w:rsidRPr="00780C45">
        <w:rPr>
          <w:rFonts w:ascii="Bookman Old Style" w:hAnsi="Bookman Old Style" w:cs="Times New Roman"/>
          <w:sz w:val="18"/>
          <w:szCs w:val="18"/>
          <w:lang w:val="en-ID"/>
        </w:rPr>
        <w:t xml:space="preserve"> </w:t>
      </w:r>
      <w:proofErr w:type="spellStart"/>
      <w:r w:rsidRPr="00780C45">
        <w:rPr>
          <w:rFonts w:ascii="Bookman Old Style" w:hAnsi="Bookman Old Style" w:cs="Times New Roman"/>
          <w:sz w:val="18"/>
          <w:szCs w:val="18"/>
          <w:lang w:val="en-ID"/>
        </w:rPr>
        <w:t>Utama</w:t>
      </w:r>
      <w:proofErr w:type="spellEnd"/>
      <w:r w:rsidRPr="00780C45">
        <w:rPr>
          <w:rFonts w:ascii="Bookman Old Style" w:hAnsi="Bookman Old Style" w:cs="Times New Roman"/>
          <w:sz w:val="18"/>
          <w:szCs w:val="18"/>
          <w:lang w:val="en-ID"/>
        </w:rPr>
        <w:t>)</w:t>
      </w:r>
    </w:p>
    <w:p w:rsidR="00780C45" w:rsidRPr="00780C45" w:rsidRDefault="00780C45" w:rsidP="006E6FC1">
      <w:pPr>
        <w:spacing w:after="0" w:line="240" w:lineRule="auto"/>
        <w:rPr>
          <w:rFonts w:ascii="Bookman Old Style" w:hAnsi="Bookman Old Style" w:cs="Times New Roman"/>
          <w:sz w:val="18"/>
          <w:szCs w:val="18"/>
          <w:lang w:val="en-ID"/>
        </w:rPr>
      </w:pPr>
    </w:p>
    <w:p w:rsidR="00B95C92" w:rsidRPr="00780C45" w:rsidRDefault="00B95C92" w:rsidP="006E6FC1">
      <w:pPr>
        <w:spacing w:after="0" w:line="240" w:lineRule="auto"/>
        <w:jc w:val="center"/>
        <w:rPr>
          <w:rFonts w:ascii="Bookman Old Style" w:hAnsi="Bookman Old Style" w:cs="Times New Roman"/>
          <w:b/>
          <w:sz w:val="24"/>
          <w:szCs w:val="24"/>
          <w:u w:val="single"/>
        </w:rPr>
      </w:pPr>
      <w:r w:rsidRPr="00780C45">
        <w:rPr>
          <w:rFonts w:ascii="Bookman Old Style" w:hAnsi="Bookman Old Style" w:cs="Times New Roman"/>
          <w:b/>
          <w:sz w:val="24"/>
          <w:szCs w:val="24"/>
          <w:u w:val="single"/>
        </w:rPr>
        <w:t>SURAT PERNYATAAN</w:t>
      </w:r>
    </w:p>
    <w:p w:rsidR="00B95C92" w:rsidRPr="00780C45" w:rsidRDefault="00B95C92" w:rsidP="006E6FC1">
      <w:pPr>
        <w:spacing w:after="0" w:line="240" w:lineRule="auto"/>
        <w:ind w:left="567" w:hanging="141"/>
        <w:jc w:val="both"/>
        <w:rPr>
          <w:rFonts w:ascii="Bookman Old Style" w:hAnsi="Bookman Old Style" w:cs="Times New Roman"/>
          <w:b/>
          <w:sz w:val="24"/>
          <w:szCs w:val="24"/>
          <w:u w:val="single"/>
        </w:rPr>
      </w:pPr>
    </w:p>
    <w:p w:rsidR="00B95C92" w:rsidRPr="00780C45" w:rsidRDefault="009B5573" w:rsidP="006E6FC1">
      <w:pPr>
        <w:spacing w:after="0" w:line="240" w:lineRule="auto"/>
        <w:ind w:right="-485"/>
        <w:jc w:val="both"/>
        <w:rPr>
          <w:rFonts w:ascii="Bookman Old Style" w:hAnsi="Bookman Old Style" w:cs="Times New Roman"/>
          <w:sz w:val="24"/>
          <w:szCs w:val="24"/>
        </w:rPr>
      </w:pPr>
      <w:r w:rsidRPr="00780C45">
        <w:rPr>
          <w:rFonts w:ascii="Bookman Old Style" w:hAnsi="Bookman Old Style" w:cs="Times New Roman"/>
          <w:sz w:val="24"/>
          <w:szCs w:val="24"/>
          <w:lang w:val="en-ID"/>
        </w:rPr>
        <w:t xml:space="preserve"> </w:t>
      </w:r>
      <w:r w:rsidR="00B95C92" w:rsidRPr="00780C45">
        <w:rPr>
          <w:rFonts w:ascii="Bookman Old Style" w:hAnsi="Bookman Old Style" w:cs="Times New Roman"/>
          <w:sz w:val="24"/>
          <w:szCs w:val="24"/>
        </w:rPr>
        <w:t>Yang bertanda tangan dibawah ini :</w:t>
      </w:r>
    </w:p>
    <w:tbl>
      <w:tblPr>
        <w:tblStyle w:val="TableGrid"/>
        <w:tblW w:w="12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6"/>
        <w:gridCol w:w="4967"/>
        <w:gridCol w:w="3987"/>
      </w:tblGrid>
      <w:tr w:rsidR="00864B3E" w:rsidRPr="00780C45" w:rsidTr="00780C45">
        <w:tc>
          <w:tcPr>
            <w:tcW w:w="2835" w:type="dxa"/>
          </w:tcPr>
          <w:p w:rsidR="00864B3E" w:rsidRPr="00780C45" w:rsidRDefault="00864B3E"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Nama</w:t>
            </w:r>
          </w:p>
        </w:tc>
        <w:tc>
          <w:tcPr>
            <w:tcW w:w="426" w:type="dxa"/>
          </w:tcPr>
          <w:p w:rsidR="00864B3E" w:rsidRPr="00780C45" w:rsidRDefault="00864B3E"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w:t>
            </w:r>
          </w:p>
        </w:tc>
        <w:tc>
          <w:tcPr>
            <w:tcW w:w="4967" w:type="dxa"/>
          </w:tcPr>
          <w:p w:rsidR="00864B3E" w:rsidRPr="00780C45" w:rsidRDefault="00864B3E" w:rsidP="006E6FC1">
            <w:pPr>
              <w:ind w:right="-485"/>
              <w:rPr>
                <w:rFonts w:ascii="Bookman Old Style" w:hAnsi="Bookman Old Style" w:cs="Times New Roman"/>
                <w:sz w:val="24"/>
                <w:szCs w:val="24"/>
              </w:rPr>
            </w:pPr>
          </w:p>
        </w:tc>
        <w:tc>
          <w:tcPr>
            <w:tcW w:w="3987" w:type="dxa"/>
          </w:tcPr>
          <w:p w:rsidR="00864B3E" w:rsidRPr="00780C45" w:rsidRDefault="00864B3E" w:rsidP="006E6FC1">
            <w:pPr>
              <w:ind w:right="-485"/>
              <w:jc w:val="both"/>
              <w:rPr>
                <w:rFonts w:ascii="Bookman Old Style" w:hAnsi="Bookman Old Style" w:cs="Times New Roman"/>
                <w:sz w:val="24"/>
                <w:szCs w:val="24"/>
              </w:rPr>
            </w:pPr>
          </w:p>
        </w:tc>
      </w:tr>
      <w:tr w:rsidR="00864B3E" w:rsidRPr="00780C45" w:rsidTr="00780C45">
        <w:tc>
          <w:tcPr>
            <w:tcW w:w="2835" w:type="dxa"/>
          </w:tcPr>
          <w:p w:rsidR="00864B3E" w:rsidRPr="00780C45" w:rsidRDefault="00864B3E"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Tempat/Tanggal Lahir</w:t>
            </w:r>
          </w:p>
        </w:tc>
        <w:tc>
          <w:tcPr>
            <w:tcW w:w="426" w:type="dxa"/>
          </w:tcPr>
          <w:p w:rsidR="00864B3E" w:rsidRPr="00780C45" w:rsidRDefault="00864B3E"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w:t>
            </w:r>
          </w:p>
        </w:tc>
        <w:tc>
          <w:tcPr>
            <w:tcW w:w="4967" w:type="dxa"/>
          </w:tcPr>
          <w:p w:rsidR="00864B3E" w:rsidRPr="00780C45" w:rsidRDefault="00864B3E" w:rsidP="006E6FC1">
            <w:pPr>
              <w:ind w:right="-485"/>
              <w:rPr>
                <w:rFonts w:ascii="Bookman Old Style" w:hAnsi="Bookman Old Style" w:cs="Times New Roman"/>
                <w:sz w:val="24"/>
                <w:szCs w:val="24"/>
              </w:rPr>
            </w:pPr>
          </w:p>
        </w:tc>
        <w:tc>
          <w:tcPr>
            <w:tcW w:w="3987" w:type="dxa"/>
          </w:tcPr>
          <w:p w:rsidR="00864B3E" w:rsidRPr="00780C45" w:rsidRDefault="00864B3E" w:rsidP="006E6FC1">
            <w:pPr>
              <w:ind w:right="-485"/>
              <w:jc w:val="both"/>
              <w:rPr>
                <w:rFonts w:ascii="Bookman Old Style" w:hAnsi="Bookman Old Style" w:cs="Times New Roman"/>
                <w:sz w:val="24"/>
                <w:szCs w:val="24"/>
              </w:rPr>
            </w:pPr>
          </w:p>
        </w:tc>
      </w:tr>
      <w:tr w:rsidR="00864B3E" w:rsidRPr="00780C45" w:rsidTr="00780C45">
        <w:tc>
          <w:tcPr>
            <w:tcW w:w="2835" w:type="dxa"/>
          </w:tcPr>
          <w:p w:rsidR="00864B3E" w:rsidRPr="00780C45" w:rsidRDefault="00864B3E"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Nomor KTP</w:t>
            </w:r>
          </w:p>
        </w:tc>
        <w:tc>
          <w:tcPr>
            <w:tcW w:w="426" w:type="dxa"/>
          </w:tcPr>
          <w:p w:rsidR="00864B3E" w:rsidRPr="00780C45" w:rsidRDefault="00864B3E"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w:t>
            </w:r>
          </w:p>
        </w:tc>
        <w:tc>
          <w:tcPr>
            <w:tcW w:w="4967" w:type="dxa"/>
          </w:tcPr>
          <w:p w:rsidR="00864B3E" w:rsidRPr="00780C45" w:rsidRDefault="00864B3E" w:rsidP="006E6FC1">
            <w:pPr>
              <w:ind w:right="-485"/>
              <w:rPr>
                <w:rFonts w:ascii="Bookman Old Style" w:hAnsi="Bookman Old Style" w:cs="Times New Roman"/>
                <w:sz w:val="24"/>
                <w:szCs w:val="24"/>
              </w:rPr>
            </w:pPr>
          </w:p>
        </w:tc>
        <w:tc>
          <w:tcPr>
            <w:tcW w:w="3987" w:type="dxa"/>
          </w:tcPr>
          <w:p w:rsidR="00864B3E" w:rsidRPr="00780C45" w:rsidRDefault="00864B3E" w:rsidP="006E6FC1">
            <w:pPr>
              <w:ind w:right="-485"/>
              <w:jc w:val="both"/>
              <w:rPr>
                <w:rFonts w:ascii="Bookman Old Style" w:hAnsi="Bookman Old Style" w:cs="Times New Roman"/>
                <w:sz w:val="24"/>
                <w:szCs w:val="24"/>
              </w:rPr>
            </w:pPr>
          </w:p>
        </w:tc>
      </w:tr>
      <w:tr w:rsidR="00653403" w:rsidRPr="00780C45" w:rsidTr="00780C45">
        <w:tc>
          <w:tcPr>
            <w:tcW w:w="2835" w:type="dxa"/>
          </w:tcPr>
          <w:p w:rsidR="00653403" w:rsidRPr="00780C45" w:rsidRDefault="00653403"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Alamat</w:t>
            </w:r>
          </w:p>
        </w:tc>
        <w:tc>
          <w:tcPr>
            <w:tcW w:w="426" w:type="dxa"/>
          </w:tcPr>
          <w:p w:rsidR="00653403" w:rsidRPr="00780C45" w:rsidRDefault="00653403" w:rsidP="006E6FC1">
            <w:pPr>
              <w:ind w:right="-485"/>
              <w:jc w:val="both"/>
              <w:rPr>
                <w:rFonts w:ascii="Bookman Old Style" w:hAnsi="Bookman Old Style" w:cs="Times New Roman"/>
                <w:sz w:val="24"/>
                <w:szCs w:val="24"/>
              </w:rPr>
            </w:pPr>
            <w:r w:rsidRPr="00780C45">
              <w:rPr>
                <w:rFonts w:ascii="Bookman Old Style" w:hAnsi="Bookman Old Style" w:cs="Times New Roman"/>
                <w:sz w:val="24"/>
                <w:szCs w:val="24"/>
              </w:rPr>
              <w:t>:</w:t>
            </w:r>
          </w:p>
        </w:tc>
        <w:tc>
          <w:tcPr>
            <w:tcW w:w="4967" w:type="dxa"/>
          </w:tcPr>
          <w:p w:rsidR="00653403" w:rsidRPr="00780C45" w:rsidRDefault="00653403" w:rsidP="006E6FC1">
            <w:pPr>
              <w:ind w:right="-485"/>
              <w:rPr>
                <w:rFonts w:ascii="Bookman Old Style" w:hAnsi="Bookman Old Style" w:cs="Times New Roman"/>
                <w:sz w:val="24"/>
                <w:szCs w:val="24"/>
              </w:rPr>
            </w:pPr>
          </w:p>
        </w:tc>
        <w:tc>
          <w:tcPr>
            <w:tcW w:w="3987" w:type="dxa"/>
          </w:tcPr>
          <w:p w:rsidR="00653403" w:rsidRPr="00780C45" w:rsidRDefault="00653403" w:rsidP="006E6FC1">
            <w:pPr>
              <w:ind w:right="-485"/>
              <w:jc w:val="both"/>
              <w:rPr>
                <w:rFonts w:ascii="Bookman Old Style" w:hAnsi="Bookman Old Style" w:cs="Times New Roman"/>
                <w:sz w:val="24"/>
                <w:szCs w:val="24"/>
              </w:rPr>
            </w:pPr>
          </w:p>
        </w:tc>
      </w:tr>
    </w:tbl>
    <w:p w:rsidR="00B95C92" w:rsidRPr="00780C45" w:rsidRDefault="00B95C92" w:rsidP="006E6FC1">
      <w:pPr>
        <w:spacing w:after="0" w:line="240" w:lineRule="auto"/>
        <w:jc w:val="both"/>
        <w:rPr>
          <w:rFonts w:ascii="Bookman Old Style" w:hAnsi="Bookman Old Style" w:cs="Times New Roman"/>
          <w:sz w:val="24"/>
          <w:szCs w:val="24"/>
        </w:rPr>
      </w:pPr>
    </w:p>
    <w:p w:rsidR="008B4CD3" w:rsidRPr="00780C45" w:rsidRDefault="00A30CB6" w:rsidP="006E6FC1">
      <w:pPr>
        <w:pStyle w:val="BodyText"/>
        <w:ind w:right="344"/>
        <w:jc w:val="both"/>
        <w:rPr>
          <w:rFonts w:ascii="Bookman Old Style" w:hAnsi="Bookman Old Style" w:cs="Times New Roman"/>
        </w:rPr>
      </w:pPr>
      <w:r w:rsidRPr="00780C45">
        <w:rPr>
          <w:rFonts w:ascii="Bookman Old Style" w:hAnsi="Bookman Old Style" w:cs="Times New Roman"/>
        </w:rPr>
        <w:t>dengan sesungguhnya</w:t>
      </w:r>
      <w:r w:rsidR="00653403" w:rsidRPr="00780C45">
        <w:rPr>
          <w:rFonts w:ascii="Bookman Old Style" w:hAnsi="Bookman Old Style" w:cs="Times New Roman"/>
        </w:rPr>
        <w:t xml:space="preserve"> menyatakan bahwa:</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pernah menjadi anggota Direksi, Dewan Pengawas atau Komisaris yang dinyatakan bersalah menyebabkan badan usaha yang dipimpin dinyatakan pailit;</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pernah dihukum berdasarkan putusan pengadilan yang sudah mempunyai kekuatan hukum yang tetap, karena melakukan suatu tindak pidana kejahatan yang diancam dengan pidana penjara paling sedikit 5 (lima) tahun;</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pernah dihukum karena melakukan tindak pidana yang merugikan keuangan negara atau keuangan daerah;</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sedang menjalani proses hukum;</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sedang menjalani sanksi pidana;</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w:t>
      </w:r>
      <w:r w:rsidRPr="00780C45">
        <w:rPr>
          <w:rFonts w:ascii="Bookman Old Style" w:hAnsi="Bookman Old Style"/>
          <w:sz w:val="24"/>
          <w:szCs w:val="24"/>
        </w:rPr>
        <w:tab/>
        <w:t xml:space="preserve"> pernah</w:t>
      </w:r>
      <w:r w:rsidR="002320F4">
        <w:rPr>
          <w:rFonts w:ascii="Bookman Old Style" w:hAnsi="Bookman Old Style"/>
          <w:sz w:val="24"/>
          <w:szCs w:val="24"/>
        </w:rPr>
        <w:tab/>
        <w:t xml:space="preserve">diberhentikan dengan tidak </w:t>
      </w:r>
      <w:r w:rsidRPr="00780C45">
        <w:rPr>
          <w:rFonts w:ascii="Bookman Old Style" w:hAnsi="Bookman Old Style"/>
          <w:sz w:val="24"/>
          <w:szCs w:val="24"/>
        </w:rPr>
        <w:t>hormat sebagai pegawai/karyawan suatu instansi pemerintah maupun swasta;</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sedang menjadi pengurus partai politik, calon Kepala Daerah, dan/atau calon anggota legislatif;</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memiliki kepentingan yang bertentangan dengan atau mengganggu kepentingan PT.BPR BANK BANTUL (PERSERODA);</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memiliki hubungan keluarga dengan Bupati maupun Wakil Bupati serta Direktur Perumda Air Minum Tirta Projotamansari Kabupaten Bantul atau dengan anggota Direksi  dan Dewan Komisaris PT BPR BANK BANTUL (PERSERODA)sampai derajat kedua menurut garis lurus atau kesamping termasuk menantu dan ipar;</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Bersedia untuk melengkapi prasyarat pengajuan calon Direktur Utama ke OJK;</w:t>
      </w:r>
    </w:p>
    <w:p w:rsidR="00780C45" w:rsidRP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Bersedia tidak merangkap jabatan sebagaimana diatur dalam peraturan perundang-undangan yang berlaku apabila telah dinyatakan lulus seleksi dan diterima menjadi Direktur Utama PT.BPR BANK BANTUL (PERSERODA); dan</w:t>
      </w:r>
    </w:p>
    <w:p w:rsidR="00780C45" w:rsidRDefault="00780C45" w:rsidP="006E6FC1">
      <w:pPr>
        <w:numPr>
          <w:ilvl w:val="2"/>
          <w:numId w:val="3"/>
        </w:numPr>
        <w:tabs>
          <w:tab w:val="clear" w:pos="1440"/>
        </w:tabs>
        <w:suppressAutoHyphens/>
        <w:spacing w:after="0" w:line="240" w:lineRule="auto"/>
        <w:ind w:left="709" w:hanging="502"/>
        <w:jc w:val="both"/>
        <w:rPr>
          <w:rFonts w:ascii="Bookman Old Style" w:hAnsi="Bookman Old Style"/>
          <w:sz w:val="24"/>
          <w:szCs w:val="24"/>
        </w:rPr>
      </w:pPr>
      <w:r w:rsidRPr="00780C45">
        <w:rPr>
          <w:rFonts w:ascii="Bookman Old Style" w:hAnsi="Bookman Old Style"/>
          <w:sz w:val="24"/>
          <w:szCs w:val="24"/>
        </w:rPr>
        <w:t>Tidak mengundurkan diri setelah dinyatakan lulus Seleksi Administrasi, Uji Kelayakan dan Kepatutan serta Tes  Wawancara Akhir.</w:t>
      </w:r>
    </w:p>
    <w:p w:rsidR="002320F4" w:rsidRPr="00780C45" w:rsidRDefault="002320F4" w:rsidP="002320F4">
      <w:pPr>
        <w:suppressAutoHyphens/>
        <w:spacing w:after="0" w:line="240" w:lineRule="auto"/>
        <w:ind w:left="709"/>
        <w:jc w:val="both"/>
        <w:rPr>
          <w:rFonts w:ascii="Bookman Old Style" w:hAnsi="Bookman Old Style"/>
          <w:sz w:val="24"/>
          <w:szCs w:val="24"/>
        </w:rPr>
      </w:pPr>
      <w:bookmarkStart w:id="0" w:name="_GoBack"/>
      <w:bookmarkEnd w:id="0"/>
    </w:p>
    <w:p w:rsidR="00653403" w:rsidRPr="00780C45" w:rsidRDefault="00653403" w:rsidP="006E6FC1">
      <w:pPr>
        <w:pStyle w:val="BodyText"/>
        <w:ind w:right="82"/>
        <w:jc w:val="both"/>
        <w:rPr>
          <w:rFonts w:ascii="Bookman Old Style" w:hAnsi="Bookman Old Style" w:cs="Times New Roman"/>
        </w:rPr>
      </w:pPr>
      <w:r w:rsidRPr="00780C45">
        <w:rPr>
          <w:rFonts w:ascii="Bookman Old Style" w:hAnsi="Bookman Old Style" w:cs="Times New Roman"/>
        </w:rPr>
        <w:t xml:space="preserve">Apabila ternyata di kemudian hari pernyataan di atas terbukti tidak benar dan/atau saya melanggar komitmen tersebut di atas maka </w:t>
      </w:r>
      <w:r w:rsidR="00B44E5A" w:rsidRPr="00780C45">
        <w:rPr>
          <w:rFonts w:ascii="Bookman Old Style" w:hAnsi="Bookman Old Style" w:cs="Times New Roman"/>
        </w:rPr>
        <w:t>saya</w:t>
      </w:r>
      <w:r w:rsidRPr="00780C45">
        <w:rPr>
          <w:rFonts w:ascii="Bookman Old Style" w:hAnsi="Bookman Old Style" w:cs="Times New Roman"/>
        </w:rPr>
        <w:t xml:space="preserve"> menerima segala </w:t>
      </w:r>
      <w:r w:rsidR="00B44E5A" w:rsidRPr="00780C45">
        <w:rPr>
          <w:rFonts w:ascii="Bookman Old Style" w:hAnsi="Bookman Old Style" w:cs="Times New Roman"/>
        </w:rPr>
        <w:t xml:space="preserve">konsekuensi hukum dan administrasi </w:t>
      </w:r>
      <w:r w:rsidRPr="00780C45">
        <w:rPr>
          <w:rFonts w:ascii="Bookman Old Style" w:hAnsi="Bookman Old Style" w:cs="Times New Roman"/>
        </w:rPr>
        <w:t xml:space="preserve"> sesuai peraturan yang berlaku.</w:t>
      </w:r>
    </w:p>
    <w:p w:rsidR="006E6FC1" w:rsidRPr="00780C45" w:rsidRDefault="00653403" w:rsidP="006E6FC1">
      <w:pPr>
        <w:pStyle w:val="BodyText"/>
        <w:ind w:right="82"/>
        <w:rPr>
          <w:rFonts w:ascii="Bookman Old Style" w:hAnsi="Bookman Old Style" w:cs="Times New Roman"/>
        </w:rPr>
      </w:pPr>
      <w:r w:rsidRPr="00780C45">
        <w:rPr>
          <w:rFonts w:ascii="Bookman Old Style" w:hAnsi="Bookman Old Style" w:cs="Times New Roman"/>
        </w:rPr>
        <w:t>Demikian surat pernyataan ini kami buat dengan penuh kesadaran dan tanpa paksaan dari pihak manapun.</w:t>
      </w:r>
    </w:p>
    <w:p w:rsidR="00A5609C" w:rsidRDefault="00A5609C" w:rsidP="006E6FC1">
      <w:pPr>
        <w:spacing w:after="0" w:line="240" w:lineRule="auto"/>
        <w:rPr>
          <w:rFonts w:ascii="Bookman Old Style" w:hAnsi="Bookman Old Style" w:cs="Times New Roman"/>
          <w:sz w:val="24"/>
          <w:szCs w:val="24"/>
          <w:lang w:val="en-ID"/>
        </w:rPr>
      </w:pPr>
    </w:p>
    <w:p w:rsidR="00827CA0" w:rsidRPr="00780C45" w:rsidRDefault="00B44E5A" w:rsidP="006E6FC1">
      <w:pPr>
        <w:spacing w:after="0" w:line="240" w:lineRule="auto"/>
        <w:rPr>
          <w:rFonts w:ascii="Bookman Old Style" w:hAnsi="Bookman Old Style" w:cs="Times New Roman"/>
          <w:sz w:val="24"/>
          <w:szCs w:val="24"/>
          <w:lang w:val="en-ID"/>
        </w:rPr>
      </w:pPr>
      <w:proofErr w:type="gramStart"/>
      <w:r w:rsidRPr="00780C45">
        <w:rPr>
          <w:rFonts w:ascii="Bookman Old Style" w:hAnsi="Bookman Old Style" w:cs="Times New Roman"/>
          <w:sz w:val="24"/>
          <w:szCs w:val="24"/>
          <w:lang w:val="en-ID"/>
        </w:rPr>
        <w:t>……………………,………..</w:t>
      </w:r>
      <w:proofErr w:type="gramEnd"/>
      <w:r w:rsidRPr="00780C45">
        <w:rPr>
          <w:rFonts w:ascii="Bookman Old Style" w:hAnsi="Bookman Old Style" w:cs="Times New Roman"/>
          <w:sz w:val="24"/>
          <w:szCs w:val="24"/>
          <w:lang w:val="en-ID"/>
        </w:rPr>
        <w:t>2022</w:t>
      </w:r>
    </w:p>
    <w:p w:rsidR="00B44E5A" w:rsidRPr="00780C45" w:rsidRDefault="00B44E5A" w:rsidP="006E6FC1">
      <w:pPr>
        <w:spacing w:after="0" w:line="240" w:lineRule="auto"/>
        <w:rPr>
          <w:rFonts w:ascii="Bookman Old Style" w:hAnsi="Bookman Old Style" w:cs="Times New Roman"/>
          <w:sz w:val="24"/>
          <w:szCs w:val="24"/>
          <w:lang w:val="en-ID"/>
        </w:rPr>
      </w:pPr>
      <w:r w:rsidRPr="00780C45">
        <w:rPr>
          <w:rFonts w:ascii="Bookman Old Style" w:hAnsi="Bookman Old Style" w:cs="Times New Roman"/>
          <w:sz w:val="24"/>
          <w:szCs w:val="24"/>
          <w:lang w:val="en-ID"/>
        </w:rPr>
        <w:t xml:space="preserve">Yang </w:t>
      </w:r>
      <w:proofErr w:type="spellStart"/>
      <w:r w:rsidRPr="00780C45">
        <w:rPr>
          <w:rFonts w:ascii="Bookman Old Style" w:hAnsi="Bookman Old Style" w:cs="Times New Roman"/>
          <w:sz w:val="24"/>
          <w:szCs w:val="24"/>
          <w:lang w:val="en-ID"/>
        </w:rPr>
        <w:t>menyatakan</w:t>
      </w:r>
      <w:proofErr w:type="spellEnd"/>
    </w:p>
    <w:p w:rsidR="00B44E5A" w:rsidRPr="00780C45" w:rsidRDefault="00B44E5A" w:rsidP="006E6FC1">
      <w:pPr>
        <w:spacing w:after="0" w:line="240" w:lineRule="auto"/>
        <w:rPr>
          <w:rFonts w:ascii="Bookman Old Style" w:hAnsi="Bookman Old Style" w:cs="Times New Roman"/>
          <w:sz w:val="24"/>
          <w:szCs w:val="24"/>
          <w:lang w:val="en-ID"/>
        </w:rPr>
      </w:pPr>
    </w:p>
    <w:p w:rsidR="00827CA0" w:rsidRPr="00780C45" w:rsidRDefault="00B44E5A" w:rsidP="006E6FC1">
      <w:pPr>
        <w:spacing w:after="0" w:line="240" w:lineRule="auto"/>
        <w:rPr>
          <w:rFonts w:ascii="Bookman Old Style" w:hAnsi="Bookman Old Style" w:cs="Times New Roman"/>
          <w:sz w:val="24"/>
          <w:szCs w:val="24"/>
        </w:rPr>
      </w:pPr>
      <w:proofErr w:type="spellStart"/>
      <w:r w:rsidRPr="00E96251">
        <w:rPr>
          <w:rFonts w:ascii="Bookman Old Style" w:hAnsi="Bookman Old Style" w:cs="Times New Roman"/>
          <w:i/>
          <w:sz w:val="24"/>
          <w:szCs w:val="24"/>
          <w:lang w:val="en-ID"/>
        </w:rPr>
        <w:t>Materai</w:t>
      </w:r>
      <w:proofErr w:type="spellEnd"/>
      <w:r w:rsidRPr="00E96251">
        <w:rPr>
          <w:rFonts w:ascii="Bookman Old Style" w:hAnsi="Bookman Old Style" w:cs="Times New Roman"/>
          <w:i/>
          <w:sz w:val="24"/>
          <w:szCs w:val="24"/>
          <w:lang w:val="en-ID"/>
        </w:rPr>
        <w:t xml:space="preserve"> 10.000</w:t>
      </w:r>
      <w:r w:rsidRPr="00780C45">
        <w:rPr>
          <w:rFonts w:ascii="Bookman Old Style" w:hAnsi="Bookman Old Style" w:cs="Times New Roman"/>
          <w:sz w:val="24"/>
          <w:szCs w:val="24"/>
          <w:lang w:val="en-ID"/>
        </w:rPr>
        <w:t>,-</w:t>
      </w:r>
    </w:p>
    <w:p w:rsidR="00827CA0" w:rsidRPr="00780C45" w:rsidRDefault="00827CA0" w:rsidP="006E6FC1">
      <w:pPr>
        <w:spacing w:after="0" w:line="240" w:lineRule="auto"/>
        <w:rPr>
          <w:rFonts w:ascii="Bookman Old Style" w:hAnsi="Bookman Old Style" w:cs="Times New Roman"/>
          <w:b/>
          <w:sz w:val="24"/>
          <w:szCs w:val="24"/>
        </w:rPr>
      </w:pPr>
    </w:p>
    <w:p w:rsidR="00C75DC4" w:rsidRPr="00780C45" w:rsidRDefault="00C75DC4" w:rsidP="006E6FC1">
      <w:pPr>
        <w:spacing w:after="0" w:line="240" w:lineRule="auto"/>
        <w:rPr>
          <w:rFonts w:ascii="Bookman Old Style" w:hAnsi="Bookman Old Style" w:cs="Times New Roman"/>
          <w:sz w:val="24"/>
          <w:szCs w:val="24"/>
        </w:rPr>
      </w:pPr>
      <w:r w:rsidRPr="00780C45">
        <w:rPr>
          <w:rFonts w:ascii="Bookman Old Style" w:hAnsi="Bookman Old Style" w:cs="Times New Roman"/>
          <w:b/>
          <w:sz w:val="24"/>
          <w:szCs w:val="24"/>
          <w:lang w:val="en-ID"/>
        </w:rPr>
        <w:t>TTD DAN NAMA TERANG</w:t>
      </w:r>
    </w:p>
    <w:sectPr w:rsidR="00C75DC4" w:rsidRPr="00780C45" w:rsidSect="00DE2F13">
      <w:headerReference w:type="default" r:id="rId7"/>
      <w:footerReference w:type="default" r:id="rId8"/>
      <w:pgSz w:w="12242" w:h="15842" w:code="1"/>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8BB" w:rsidRDefault="003F58BB" w:rsidP="00653403">
      <w:pPr>
        <w:spacing w:after="0" w:line="240" w:lineRule="auto"/>
      </w:pPr>
      <w:r>
        <w:separator/>
      </w:r>
    </w:p>
  </w:endnote>
  <w:endnote w:type="continuationSeparator" w:id="0">
    <w:p w:rsidR="003F58BB" w:rsidRDefault="003F58BB" w:rsidP="0065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Bookman Uralic">
    <w:altName w:val="Times New Roman"/>
    <w:charset w:val="00"/>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CA" w:rsidRDefault="003F58B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8BB" w:rsidRDefault="003F58BB" w:rsidP="00653403">
      <w:pPr>
        <w:spacing w:after="0" w:line="240" w:lineRule="auto"/>
      </w:pPr>
      <w:r>
        <w:separator/>
      </w:r>
    </w:p>
  </w:footnote>
  <w:footnote w:type="continuationSeparator" w:id="0">
    <w:p w:rsidR="003F58BB" w:rsidRDefault="003F58BB" w:rsidP="00653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CA" w:rsidRDefault="003F58B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30EA0"/>
    <w:multiLevelType w:val="multilevel"/>
    <w:tmpl w:val="A77498C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nsid w:val="254B5FBC"/>
    <w:multiLevelType w:val="hybridMultilevel"/>
    <w:tmpl w:val="F9BAE1B0"/>
    <w:lvl w:ilvl="0" w:tplc="4650F214">
      <w:start w:val="5"/>
      <w:numFmt w:val="upperLetter"/>
      <w:lvlText w:val="%1."/>
      <w:lvlJc w:val="left"/>
      <w:pPr>
        <w:ind w:left="1285" w:hanging="567"/>
      </w:pPr>
      <w:rPr>
        <w:rFonts w:ascii="TeX Gyre Bonum" w:eastAsia="TeX Gyre Bonum" w:hAnsi="TeX Gyre Bonum" w:cs="TeX Gyre Bonum" w:hint="default"/>
        <w:b/>
        <w:bCs/>
        <w:spacing w:val="-8"/>
        <w:w w:val="99"/>
        <w:sz w:val="24"/>
        <w:szCs w:val="24"/>
        <w:lang w:val="ms" w:eastAsia="en-US" w:bidi="ar-SA"/>
      </w:rPr>
    </w:lvl>
    <w:lvl w:ilvl="1" w:tplc="6A62CACC">
      <w:start w:val="1"/>
      <w:numFmt w:val="decimal"/>
      <w:lvlText w:val="%2."/>
      <w:lvlJc w:val="left"/>
      <w:pPr>
        <w:ind w:left="1851" w:hanging="567"/>
      </w:pPr>
      <w:rPr>
        <w:rFonts w:ascii="TeX Gyre Bonum" w:eastAsia="TeX Gyre Bonum" w:hAnsi="TeX Gyre Bonum" w:cs="TeX Gyre Bonum" w:hint="default"/>
        <w:b/>
        <w:bCs/>
        <w:spacing w:val="-1"/>
        <w:w w:val="99"/>
        <w:sz w:val="24"/>
        <w:szCs w:val="24"/>
        <w:lang w:val="ms" w:eastAsia="en-US" w:bidi="ar-SA"/>
      </w:rPr>
    </w:lvl>
    <w:lvl w:ilvl="2" w:tplc="97DC6D0C">
      <w:start w:val="1"/>
      <w:numFmt w:val="decimal"/>
      <w:lvlText w:val="%3."/>
      <w:lvlJc w:val="left"/>
      <w:pPr>
        <w:ind w:left="2420" w:hanging="569"/>
        <w:jc w:val="right"/>
      </w:pPr>
      <w:rPr>
        <w:rFonts w:hint="default"/>
        <w:spacing w:val="-25"/>
        <w:w w:val="99"/>
        <w:sz w:val="24"/>
        <w:szCs w:val="24"/>
        <w:lang w:val="ms" w:eastAsia="en-US" w:bidi="ar-SA"/>
      </w:rPr>
    </w:lvl>
    <w:lvl w:ilvl="3" w:tplc="BB54159E">
      <w:start w:val="1"/>
      <w:numFmt w:val="lowerLetter"/>
      <w:lvlText w:val="%4."/>
      <w:lvlJc w:val="left"/>
      <w:pPr>
        <w:ind w:left="2986" w:hanging="569"/>
      </w:pPr>
      <w:rPr>
        <w:rFonts w:ascii="Arial" w:eastAsia="Bookman Uralic" w:hAnsi="Arial" w:cs="Arial" w:hint="default"/>
        <w:spacing w:val="-1"/>
        <w:w w:val="99"/>
        <w:sz w:val="24"/>
        <w:szCs w:val="24"/>
        <w:lang w:val="ms" w:eastAsia="en-US" w:bidi="ar-SA"/>
      </w:rPr>
    </w:lvl>
    <w:lvl w:ilvl="4" w:tplc="3F70F7FC">
      <w:numFmt w:val="bullet"/>
      <w:lvlText w:val="•"/>
      <w:lvlJc w:val="left"/>
      <w:pPr>
        <w:ind w:left="4043" w:hanging="569"/>
      </w:pPr>
      <w:rPr>
        <w:rFonts w:hint="default"/>
        <w:lang w:val="ms" w:eastAsia="en-US" w:bidi="ar-SA"/>
      </w:rPr>
    </w:lvl>
    <w:lvl w:ilvl="5" w:tplc="0F5A3A7C">
      <w:numFmt w:val="bullet"/>
      <w:lvlText w:val="•"/>
      <w:lvlJc w:val="left"/>
      <w:pPr>
        <w:ind w:left="5106" w:hanging="569"/>
      </w:pPr>
      <w:rPr>
        <w:rFonts w:hint="default"/>
        <w:lang w:val="ms" w:eastAsia="en-US" w:bidi="ar-SA"/>
      </w:rPr>
    </w:lvl>
    <w:lvl w:ilvl="6" w:tplc="3A7E7C86">
      <w:numFmt w:val="bullet"/>
      <w:lvlText w:val="•"/>
      <w:lvlJc w:val="left"/>
      <w:pPr>
        <w:ind w:left="6169" w:hanging="569"/>
      </w:pPr>
      <w:rPr>
        <w:rFonts w:hint="default"/>
        <w:lang w:val="ms" w:eastAsia="en-US" w:bidi="ar-SA"/>
      </w:rPr>
    </w:lvl>
    <w:lvl w:ilvl="7" w:tplc="B1CEAF78">
      <w:numFmt w:val="bullet"/>
      <w:lvlText w:val="•"/>
      <w:lvlJc w:val="left"/>
      <w:pPr>
        <w:ind w:left="7232" w:hanging="569"/>
      </w:pPr>
      <w:rPr>
        <w:rFonts w:hint="default"/>
        <w:lang w:val="ms" w:eastAsia="en-US" w:bidi="ar-SA"/>
      </w:rPr>
    </w:lvl>
    <w:lvl w:ilvl="8" w:tplc="44FCD01E">
      <w:numFmt w:val="bullet"/>
      <w:lvlText w:val="•"/>
      <w:lvlJc w:val="left"/>
      <w:pPr>
        <w:ind w:left="8296" w:hanging="569"/>
      </w:pPr>
      <w:rPr>
        <w:rFonts w:hint="default"/>
        <w:lang w:val="ms" w:eastAsia="en-US" w:bidi="ar-SA"/>
      </w:rPr>
    </w:lvl>
  </w:abstractNum>
  <w:abstractNum w:abstractNumId="2">
    <w:nsid w:val="37544504"/>
    <w:multiLevelType w:val="multilevel"/>
    <w:tmpl w:val="C61C9B4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upperLetter"/>
      <w:lvlText w:val="%4)"/>
      <w:lvlJc w:val="left"/>
      <w:pPr>
        <w:tabs>
          <w:tab w:val="num" w:pos="1800"/>
        </w:tabs>
        <w:ind w:left="1800" w:hanging="360"/>
      </w:pPr>
      <w:rPr>
        <w:b w:val="0"/>
        <w:bCs w:val="0"/>
      </w:rPr>
    </w:lvl>
    <w:lvl w:ilvl="4">
      <w:start w:val="1"/>
      <w:numFmt w:val="upperLetter"/>
      <w:lvlText w:val="%5)"/>
      <w:lvlJc w:val="left"/>
      <w:pPr>
        <w:tabs>
          <w:tab w:val="num" w:pos="2160"/>
        </w:tabs>
        <w:ind w:left="2160" w:hanging="360"/>
      </w:pPr>
      <w:rPr>
        <w:b w:val="0"/>
        <w:bCs w:val="0"/>
      </w:rPr>
    </w:lvl>
    <w:lvl w:ilvl="5">
      <w:start w:val="1"/>
      <w:numFmt w:val="upperLetter"/>
      <w:lvlText w:val="%6)"/>
      <w:lvlJc w:val="left"/>
      <w:pPr>
        <w:tabs>
          <w:tab w:val="num" w:pos="2520"/>
        </w:tabs>
        <w:ind w:left="2520" w:hanging="360"/>
      </w:pPr>
      <w:rPr>
        <w:b w:val="0"/>
        <w:bCs w:val="0"/>
      </w:rPr>
    </w:lvl>
    <w:lvl w:ilvl="6">
      <w:start w:val="1"/>
      <w:numFmt w:val="upperLetter"/>
      <w:lvlText w:val="%7)"/>
      <w:lvlJc w:val="left"/>
      <w:pPr>
        <w:tabs>
          <w:tab w:val="num" w:pos="2880"/>
        </w:tabs>
        <w:ind w:left="2880" w:hanging="360"/>
      </w:pPr>
      <w:rPr>
        <w:b w:val="0"/>
        <w:bCs w:val="0"/>
      </w:rPr>
    </w:lvl>
    <w:lvl w:ilvl="7">
      <w:start w:val="1"/>
      <w:numFmt w:val="upperLetter"/>
      <w:lvlText w:val="%8)"/>
      <w:lvlJc w:val="left"/>
      <w:pPr>
        <w:tabs>
          <w:tab w:val="num" w:pos="3240"/>
        </w:tabs>
        <w:ind w:left="3240" w:hanging="360"/>
      </w:pPr>
      <w:rPr>
        <w:b w:val="0"/>
        <w:bCs w:val="0"/>
      </w:rPr>
    </w:lvl>
    <w:lvl w:ilvl="8">
      <w:start w:val="1"/>
      <w:numFmt w:val="upperLetter"/>
      <w:lvlText w:val="%9)"/>
      <w:lvlJc w:val="left"/>
      <w:pPr>
        <w:tabs>
          <w:tab w:val="num" w:pos="3600"/>
        </w:tabs>
        <w:ind w:left="3600" w:hanging="360"/>
      </w:pPr>
      <w:rPr>
        <w:b w:val="0"/>
        <w:bCs w:val="0"/>
      </w:rPr>
    </w:lvl>
  </w:abstractNum>
  <w:abstractNum w:abstractNumId="3">
    <w:nsid w:val="70E54CE3"/>
    <w:multiLevelType w:val="hybridMultilevel"/>
    <w:tmpl w:val="EAB6FA34"/>
    <w:lvl w:ilvl="0" w:tplc="33E42C06">
      <w:start w:val="7"/>
      <w:numFmt w:val="decimal"/>
      <w:lvlText w:val="%1."/>
      <w:lvlJc w:val="left"/>
      <w:pPr>
        <w:ind w:left="2420" w:hanging="569"/>
      </w:pPr>
      <w:rPr>
        <w:rFonts w:ascii="Arial" w:eastAsia="Bookman Uralic" w:hAnsi="Arial" w:cs="Arial" w:hint="default"/>
        <w:spacing w:val="-32"/>
        <w:w w:val="99"/>
        <w:sz w:val="24"/>
        <w:szCs w:val="24"/>
        <w:lang w:val="ms" w:eastAsia="en-US" w:bidi="ar-SA"/>
      </w:rPr>
    </w:lvl>
    <w:lvl w:ilvl="1" w:tplc="9BFC9B8C">
      <w:numFmt w:val="bullet"/>
      <w:lvlText w:val="•"/>
      <w:lvlJc w:val="left"/>
      <w:pPr>
        <w:ind w:left="3220" w:hanging="569"/>
      </w:pPr>
      <w:rPr>
        <w:rFonts w:hint="default"/>
        <w:lang w:val="ms" w:eastAsia="en-US" w:bidi="ar-SA"/>
      </w:rPr>
    </w:lvl>
    <w:lvl w:ilvl="2" w:tplc="CE506460">
      <w:numFmt w:val="bullet"/>
      <w:lvlText w:val="•"/>
      <w:lvlJc w:val="left"/>
      <w:pPr>
        <w:ind w:left="4020" w:hanging="569"/>
      </w:pPr>
      <w:rPr>
        <w:rFonts w:hint="default"/>
        <w:lang w:val="ms" w:eastAsia="en-US" w:bidi="ar-SA"/>
      </w:rPr>
    </w:lvl>
    <w:lvl w:ilvl="3" w:tplc="177AEF64">
      <w:numFmt w:val="bullet"/>
      <w:lvlText w:val="•"/>
      <w:lvlJc w:val="left"/>
      <w:pPr>
        <w:ind w:left="4820" w:hanging="569"/>
      </w:pPr>
      <w:rPr>
        <w:rFonts w:hint="default"/>
        <w:lang w:val="ms" w:eastAsia="en-US" w:bidi="ar-SA"/>
      </w:rPr>
    </w:lvl>
    <w:lvl w:ilvl="4" w:tplc="74FA1C14">
      <w:numFmt w:val="bullet"/>
      <w:lvlText w:val="•"/>
      <w:lvlJc w:val="left"/>
      <w:pPr>
        <w:ind w:left="5620" w:hanging="569"/>
      </w:pPr>
      <w:rPr>
        <w:rFonts w:hint="default"/>
        <w:lang w:val="ms" w:eastAsia="en-US" w:bidi="ar-SA"/>
      </w:rPr>
    </w:lvl>
    <w:lvl w:ilvl="5" w:tplc="9418FDF6">
      <w:numFmt w:val="bullet"/>
      <w:lvlText w:val="•"/>
      <w:lvlJc w:val="left"/>
      <w:pPr>
        <w:ind w:left="6421" w:hanging="569"/>
      </w:pPr>
      <w:rPr>
        <w:rFonts w:hint="default"/>
        <w:lang w:val="ms" w:eastAsia="en-US" w:bidi="ar-SA"/>
      </w:rPr>
    </w:lvl>
    <w:lvl w:ilvl="6" w:tplc="914C7D92">
      <w:numFmt w:val="bullet"/>
      <w:lvlText w:val="•"/>
      <w:lvlJc w:val="left"/>
      <w:pPr>
        <w:ind w:left="7221" w:hanging="569"/>
      </w:pPr>
      <w:rPr>
        <w:rFonts w:hint="default"/>
        <w:lang w:val="ms" w:eastAsia="en-US" w:bidi="ar-SA"/>
      </w:rPr>
    </w:lvl>
    <w:lvl w:ilvl="7" w:tplc="A9CA3F5E">
      <w:numFmt w:val="bullet"/>
      <w:lvlText w:val="•"/>
      <w:lvlJc w:val="left"/>
      <w:pPr>
        <w:ind w:left="8021" w:hanging="569"/>
      </w:pPr>
      <w:rPr>
        <w:rFonts w:hint="default"/>
        <w:lang w:val="ms" w:eastAsia="en-US" w:bidi="ar-SA"/>
      </w:rPr>
    </w:lvl>
    <w:lvl w:ilvl="8" w:tplc="47FACBCE">
      <w:numFmt w:val="bullet"/>
      <w:lvlText w:val="•"/>
      <w:lvlJc w:val="left"/>
      <w:pPr>
        <w:ind w:left="8821" w:hanging="569"/>
      </w:pPr>
      <w:rPr>
        <w:rFonts w:hint="default"/>
        <w:lang w:val="m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92"/>
    <w:rsid w:val="00037C34"/>
    <w:rsid w:val="000D2F11"/>
    <w:rsid w:val="001C61FE"/>
    <w:rsid w:val="0020356C"/>
    <w:rsid w:val="002320F4"/>
    <w:rsid w:val="002B3E88"/>
    <w:rsid w:val="00390D0A"/>
    <w:rsid w:val="003F58BB"/>
    <w:rsid w:val="004B53DE"/>
    <w:rsid w:val="005C234E"/>
    <w:rsid w:val="00653403"/>
    <w:rsid w:val="006E6FC1"/>
    <w:rsid w:val="00780C45"/>
    <w:rsid w:val="00827B6A"/>
    <w:rsid w:val="00827CA0"/>
    <w:rsid w:val="00860E81"/>
    <w:rsid w:val="00864B3E"/>
    <w:rsid w:val="0087162E"/>
    <w:rsid w:val="008918D2"/>
    <w:rsid w:val="008B4CD3"/>
    <w:rsid w:val="009B5573"/>
    <w:rsid w:val="00A30CB6"/>
    <w:rsid w:val="00A5609C"/>
    <w:rsid w:val="00AE4666"/>
    <w:rsid w:val="00B37198"/>
    <w:rsid w:val="00B44E5A"/>
    <w:rsid w:val="00B95C92"/>
    <w:rsid w:val="00BD46F9"/>
    <w:rsid w:val="00C75DC4"/>
    <w:rsid w:val="00CA2162"/>
    <w:rsid w:val="00CB0059"/>
    <w:rsid w:val="00D24952"/>
    <w:rsid w:val="00D46461"/>
    <w:rsid w:val="00D93DBE"/>
    <w:rsid w:val="00DE2F13"/>
    <w:rsid w:val="00E96251"/>
    <w:rsid w:val="00EB21CC"/>
    <w:rsid w:val="00EB2E52"/>
    <w:rsid w:val="00EB7E22"/>
    <w:rsid w:val="00F6021F"/>
    <w:rsid w:val="00F81F2C"/>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1D66EC-F155-4C69-A272-5602BA6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53403"/>
    <w:pPr>
      <w:widowControl w:val="0"/>
      <w:autoSpaceDE w:val="0"/>
      <w:autoSpaceDN w:val="0"/>
      <w:spacing w:after="0" w:line="240" w:lineRule="auto"/>
      <w:ind w:left="1221"/>
      <w:outlineLvl w:val="0"/>
    </w:pPr>
    <w:rPr>
      <w:rFonts w:ascii="TeX Gyre Bonum" w:eastAsia="TeX Gyre Bonum" w:hAnsi="TeX Gyre Bonum" w:cs="TeX Gyre Bonum"/>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C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653403"/>
    <w:rPr>
      <w:rFonts w:ascii="TeX Gyre Bonum" w:eastAsia="TeX Gyre Bonum" w:hAnsi="TeX Gyre Bonum" w:cs="TeX Gyre Bonum"/>
      <w:b/>
      <w:bCs/>
      <w:sz w:val="24"/>
      <w:szCs w:val="24"/>
      <w:lang w:val="ms"/>
    </w:rPr>
  </w:style>
  <w:style w:type="paragraph" w:styleId="BodyText">
    <w:name w:val="Body Text"/>
    <w:basedOn w:val="Normal"/>
    <w:link w:val="BodyTextChar"/>
    <w:uiPriority w:val="1"/>
    <w:qFormat/>
    <w:rsid w:val="00653403"/>
    <w:pPr>
      <w:widowControl w:val="0"/>
      <w:autoSpaceDE w:val="0"/>
      <w:autoSpaceDN w:val="0"/>
      <w:spacing w:after="0" w:line="240" w:lineRule="auto"/>
    </w:pPr>
    <w:rPr>
      <w:rFonts w:ascii="Bookman Uralic" w:eastAsia="Bookman Uralic" w:hAnsi="Bookman Uralic" w:cs="Bookman Uralic"/>
      <w:sz w:val="24"/>
      <w:szCs w:val="24"/>
      <w:lang w:val="ms"/>
    </w:rPr>
  </w:style>
  <w:style w:type="character" w:customStyle="1" w:styleId="BodyTextChar">
    <w:name w:val="Body Text Char"/>
    <w:basedOn w:val="DefaultParagraphFont"/>
    <w:link w:val="BodyText"/>
    <w:uiPriority w:val="1"/>
    <w:rsid w:val="00653403"/>
    <w:rPr>
      <w:rFonts w:ascii="Bookman Uralic" w:eastAsia="Bookman Uralic" w:hAnsi="Bookman Uralic" w:cs="Bookman Uralic"/>
      <w:sz w:val="24"/>
      <w:szCs w:val="24"/>
      <w:lang w:val="ms"/>
    </w:rPr>
  </w:style>
  <w:style w:type="paragraph" w:styleId="ListParagraph">
    <w:name w:val="List Paragraph"/>
    <w:basedOn w:val="Normal"/>
    <w:uiPriority w:val="1"/>
    <w:qFormat/>
    <w:rsid w:val="00653403"/>
    <w:pPr>
      <w:widowControl w:val="0"/>
      <w:autoSpaceDE w:val="0"/>
      <w:autoSpaceDN w:val="0"/>
      <w:spacing w:before="116" w:after="0" w:line="240" w:lineRule="auto"/>
      <w:ind w:left="2420" w:hanging="567"/>
      <w:jc w:val="both"/>
    </w:pPr>
    <w:rPr>
      <w:rFonts w:ascii="Bookman Uralic" w:eastAsia="Bookman Uralic" w:hAnsi="Bookman Uralic" w:cs="Bookman Uralic"/>
      <w:lang w:val="ms"/>
    </w:rPr>
  </w:style>
  <w:style w:type="paragraph" w:styleId="Header">
    <w:name w:val="header"/>
    <w:basedOn w:val="Normal"/>
    <w:link w:val="HeaderChar"/>
    <w:uiPriority w:val="99"/>
    <w:unhideWhenUsed/>
    <w:rsid w:val="00653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403"/>
  </w:style>
  <w:style w:type="paragraph" w:styleId="Footer">
    <w:name w:val="footer"/>
    <w:basedOn w:val="Normal"/>
    <w:link w:val="FooterChar"/>
    <w:uiPriority w:val="99"/>
    <w:unhideWhenUsed/>
    <w:rsid w:val="00653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03"/>
  </w:style>
  <w:style w:type="paragraph" w:styleId="BalloonText">
    <w:name w:val="Balloon Text"/>
    <w:basedOn w:val="Normal"/>
    <w:link w:val="BalloonTextChar"/>
    <w:uiPriority w:val="99"/>
    <w:semiHidden/>
    <w:unhideWhenUsed/>
    <w:rsid w:val="009B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Grasshopper</dc:creator>
  <cp:lastModifiedBy>Windows User</cp:lastModifiedBy>
  <cp:revision>14</cp:revision>
  <cp:lastPrinted>2022-01-24T10:29:00Z</cp:lastPrinted>
  <dcterms:created xsi:type="dcterms:W3CDTF">2022-01-23T03:16:00Z</dcterms:created>
  <dcterms:modified xsi:type="dcterms:W3CDTF">2022-01-24T10:31:00Z</dcterms:modified>
</cp:coreProperties>
</file>